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2562225" cy="1114425"/>
            <wp:effectExtent l="0" t="0" r="9525" b="9525"/>
            <wp:docPr id="1" name="Image 1" descr="Logo SFN - Haute Qua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FN - Haute Qualit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Paris, le 1er Octobre 2018</w:t>
      </w:r>
    </w:p>
    <w:p w:rsidR="00871C33" w:rsidRPr="00871C33" w:rsidRDefault="00871C33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APPEL A CANDIDATURE AU CONSEIL D'ADMINISTRATION </w:t>
      </w:r>
    </w:p>
    <w:p w:rsidR="00871C33" w:rsidRPr="00871C33" w:rsidRDefault="00871C33" w:rsidP="00871C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SOCIETE FRANCAISE DE NUTRITION </w:t>
      </w:r>
      <w:r w:rsidRPr="00871C3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2019</w:t>
      </w:r>
    </w:p>
    <w:p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b/>
          <w:lang w:eastAsia="fr-FR"/>
        </w:rPr>
      </w:pPr>
    </w:p>
    <w:p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La composition du Conseil d'Administration de </w:t>
      </w:r>
      <w:smartTag w:uri="urn:schemas-microsoft-com:office:smarttags" w:element="PersonName">
        <w:smartTagPr>
          <w:attr w:name="ProductID" w:val="la Soci￩t￩ Fran￧aise"/>
        </w:smartTagPr>
        <w:r w:rsidRPr="00871C33">
          <w:rPr>
            <w:rFonts w:ascii="Arial" w:eastAsia="Times New Roman" w:hAnsi="Arial" w:cs="Arial"/>
            <w:lang w:eastAsia="fr-FR"/>
          </w:rPr>
          <w:t>la Société Française</w:t>
        </w:r>
      </w:smartTag>
      <w:r w:rsidRPr="00871C33">
        <w:rPr>
          <w:rFonts w:ascii="Arial" w:eastAsia="Times New Roman" w:hAnsi="Arial" w:cs="Arial"/>
          <w:lang w:eastAsia="fr-FR"/>
        </w:rPr>
        <w:t xml:space="preserve"> de Nutrition est soumise à un renouvellement périodique. Les membres du Conseil d'Administration sont élus pour trois ans, ce mandat pouvant être renouvelé </w:t>
      </w:r>
      <w:r w:rsidRPr="00871C33">
        <w:rPr>
          <w:rFonts w:ascii="Arial" w:eastAsia="Times New Roman" w:hAnsi="Arial" w:cs="Arial"/>
          <w:u w:val="single"/>
          <w:lang w:eastAsia="fr-FR"/>
        </w:rPr>
        <w:t>une fois</w:t>
      </w:r>
      <w:r w:rsidRPr="00871C33">
        <w:rPr>
          <w:rFonts w:ascii="Arial" w:eastAsia="Times New Roman" w:hAnsi="Arial" w:cs="Arial"/>
          <w:lang w:eastAsia="fr-FR"/>
        </w:rPr>
        <w:t xml:space="preserve">. L'élection de nouveaux administrateurs </w:t>
      </w:r>
      <w:proofErr w:type="gramStart"/>
      <w:r w:rsidRPr="00871C33">
        <w:rPr>
          <w:rFonts w:ascii="Arial" w:eastAsia="Times New Roman" w:hAnsi="Arial" w:cs="Arial"/>
          <w:lang w:eastAsia="fr-FR"/>
        </w:rPr>
        <w:t>a</w:t>
      </w:r>
      <w:proofErr w:type="gramEnd"/>
      <w:r w:rsidRPr="00871C33">
        <w:rPr>
          <w:rFonts w:ascii="Arial" w:eastAsia="Times New Roman" w:hAnsi="Arial" w:cs="Arial"/>
          <w:lang w:eastAsia="fr-FR"/>
        </w:rPr>
        <w:t xml:space="preserve"> lieu au moment de l'Assemblée Générale qui se tiendra, cette année, le Mercredi 28 Novembre 2018 au cours des Journées Francophones de Nutrition à Nice.</w:t>
      </w:r>
      <w:r w:rsidRPr="00871C33">
        <w:rPr>
          <w:rFonts w:ascii="Arial" w:eastAsia="Times New Roman" w:hAnsi="Arial" w:cs="Arial"/>
          <w:b/>
          <w:lang w:eastAsia="fr-FR"/>
        </w:rPr>
        <w:t xml:space="preserve"> </w:t>
      </w:r>
      <w:r w:rsidRPr="00871C33">
        <w:rPr>
          <w:rFonts w:ascii="Arial" w:eastAsia="Times New Roman" w:hAnsi="Arial" w:cs="Arial"/>
          <w:lang w:eastAsia="fr-FR"/>
        </w:rPr>
        <w:t>La convocation vous parviendra ultérieurement.</w:t>
      </w:r>
    </w:p>
    <w:p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Les membres du Conseil d'Administration sortants se répartissent de la façon suivante :</w:t>
      </w:r>
    </w:p>
    <w:p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260"/>
      </w:tblGrid>
      <w:tr w:rsidR="00871C33" w:rsidRPr="00871C33" w:rsidTr="00784D64">
        <w:trPr>
          <w:jc w:val="center"/>
        </w:trPr>
        <w:tc>
          <w:tcPr>
            <w:tcW w:w="6577" w:type="dxa"/>
            <w:gridSpan w:val="2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Membres Sortants fin 2018</w:t>
            </w:r>
          </w:p>
        </w:tc>
      </w:tr>
      <w:tr w:rsidR="00871C33" w:rsidRPr="00871C33" w:rsidTr="00784D64">
        <w:trPr>
          <w:jc w:val="center"/>
        </w:trPr>
        <w:tc>
          <w:tcPr>
            <w:tcW w:w="3317" w:type="dxa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Non rééligible</w:t>
            </w:r>
          </w:p>
        </w:tc>
        <w:tc>
          <w:tcPr>
            <w:tcW w:w="3260" w:type="dxa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Rééligible</w:t>
            </w:r>
          </w:p>
        </w:tc>
      </w:tr>
      <w:tr w:rsidR="00871C33" w:rsidRPr="00871C33" w:rsidTr="00784D64">
        <w:trPr>
          <w:jc w:val="center"/>
        </w:trPr>
        <w:tc>
          <w:tcPr>
            <w:tcW w:w="3317" w:type="dxa"/>
            <w:shd w:val="clear" w:color="auto" w:fill="auto"/>
          </w:tcPr>
          <w:p w:rsidR="00871C33" w:rsidRPr="00871C33" w:rsidRDefault="00871C33" w:rsidP="00871C33">
            <w:pPr>
              <w:tabs>
                <w:tab w:val="left" w:pos="2407"/>
              </w:tabs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871C33">
              <w:rPr>
                <w:rFonts w:ascii="Arial" w:eastAsia="Times New Roman" w:hAnsi="Arial" w:cs="Arial"/>
                <w:lang w:eastAsia="fr-FR"/>
              </w:rPr>
              <w:t>ROMON Monique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71C33" w:rsidRPr="00871C33" w:rsidRDefault="00871C33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71C33">
              <w:rPr>
                <w:rFonts w:ascii="Arial" w:eastAsia="Times New Roman" w:hAnsi="Arial" w:cs="Arial"/>
                <w:bCs/>
                <w:lang w:eastAsia="fr-FR"/>
              </w:rPr>
              <w:t>BERTA Jean-Louis</w:t>
            </w:r>
          </w:p>
        </w:tc>
      </w:tr>
      <w:tr w:rsidR="00871C33" w:rsidRPr="00871C33" w:rsidTr="00784D64">
        <w:trPr>
          <w:jc w:val="center"/>
        </w:trPr>
        <w:tc>
          <w:tcPr>
            <w:tcW w:w="3317" w:type="dxa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871C33" w:rsidRPr="00871C33" w:rsidRDefault="00871C33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71C33">
              <w:rPr>
                <w:rFonts w:ascii="Arial" w:eastAsia="Times New Roman" w:hAnsi="Arial" w:cs="Arial"/>
                <w:bCs/>
                <w:lang w:eastAsia="fr-FR"/>
              </w:rPr>
              <w:t>COXAM Véronique</w:t>
            </w:r>
          </w:p>
        </w:tc>
      </w:tr>
      <w:tr w:rsidR="00871C33" w:rsidRPr="00871C33" w:rsidTr="00784D64">
        <w:trPr>
          <w:jc w:val="center"/>
        </w:trPr>
        <w:tc>
          <w:tcPr>
            <w:tcW w:w="3317" w:type="dxa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871C33" w:rsidRPr="00871C33" w:rsidRDefault="00871C33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71C33">
              <w:rPr>
                <w:rFonts w:ascii="Arial" w:eastAsia="Times New Roman" w:hAnsi="Arial" w:cs="Arial"/>
                <w:bCs/>
                <w:lang w:eastAsia="fr-FR"/>
              </w:rPr>
              <w:t>DEBRUS Grégory</w:t>
            </w:r>
          </w:p>
        </w:tc>
      </w:tr>
      <w:tr w:rsidR="00871C33" w:rsidRPr="00871C33" w:rsidTr="00784D64">
        <w:trPr>
          <w:jc w:val="center"/>
        </w:trPr>
        <w:tc>
          <w:tcPr>
            <w:tcW w:w="3317" w:type="dxa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871C33" w:rsidRPr="00871C33" w:rsidRDefault="00871C33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71C33">
              <w:rPr>
                <w:rFonts w:ascii="Arial" w:eastAsia="Times New Roman" w:hAnsi="Arial" w:cs="Arial"/>
                <w:bCs/>
                <w:lang w:eastAsia="fr-FR"/>
              </w:rPr>
              <w:t>KHEMIS Jean</w:t>
            </w:r>
          </w:p>
        </w:tc>
      </w:tr>
      <w:tr w:rsidR="00871C33" w:rsidRPr="00871C33" w:rsidTr="00784D64">
        <w:trPr>
          <w:jc w:val="center"/>
        </w:trPr>
        <w:tc>
          <w:tcPr>
            <w:tcW w:w="3317" w:type="dxa"/>
            <w:shd w:val="clear" w:color="auto" w:fill="auto"/>
          </w:tcPr>
          <w:p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871C33" w:rsidRPr="00871C33" w:rsidRDefault="00871C33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71C33">
              <w:rPr>
                <w:rFonts w:ascii="Arial" w:eastAsia="Times New Roman" w:hAnsi="Arial" w:cs="Arial"/>
                <w:bCs/>
                <w:lang w:eastAsia="fr-FR"/>
              </w:rPr>
              <w:t>MORIO-LIONDORE Béatrice</w:t>
            </w:r>
          </w:p>
        </w:tc>
      </w:tr>
    </w:tbl>
    <w:p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b/>
          <w:lang w:eastAsia="fr-FR"/>
        </w:rPr>
        <w:t>Fin 2018, 8 sièges seront vacants.</w:t>
      </w: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Le Bureau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lance un appel à candidature.</w:t>
      </w: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Tous les membres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à jour de leur cotisation peuvent être candidats à cette élection.</w:t>
      </w: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En faisant acte de candidature, vous vous donnez la possibilité de participer de manière active à l'évolution de notre Société. Le succès de l'action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est subordonné à l'implication des membres dans son fonctionnement et nous comptons donc sur vous !</w:t>
      </w:r>
    </w:p>
    <w:p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:rsidR="007F6DCD" w:rsidRPr="007F6DCD" w:rsidRDefault="007F6DCD" w:rsidP="0035197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7F6DCD">
        <w:rPr>
          <w:rFonts w:ascii="Arial" w:eastAsia="Times New Roman" w:hAnsi="Arial" w:cs="Arial"/>
          <w:lang w:eastAsia="fr-FR"/>
        </w:rPr>
        <w:t>Tout candidat au Conseil d'Administration doit s'engager à participer aux réunions de celui-ci.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Trois absences consécutives non justifiées à ces réunions sont considérées comme un motif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grave, susceptible de faire prononcer l’exclusion d’un membre du Conseil d’Administration par ce dernier.</w:t>
      </w:r>
    </w:p>
    <w:p w:rsidR="007F6DCD" w:rsidRPr="00871C33" w:rsidRDefault="007F6DCD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color w:val="C00000"/>
          <w:u w:val="single"/>
          <w:lang w:eastAsia="fr-FR"/>
        </w:rPr>
      </w:pPr>
      <w:r w:rsidRPr="00871C33">
        <w:rPr>
          <w:rFonts w:ascii="Arial" w:eastAsia="Times New Roman" w:hAnsi="Arial" w:cs="Arial"/>
          <w:b/>
          <w:color w:val="C00000"/>
          <w:lang w:eastAsia="fr-FR"/>
        </w:rPr>
        <w:t>Vous devez adresser votre candidature avec le bullet</w:t>
      </w:r>
      <w:r>
        <w:rPr>
          <w:rFonts w:ascii="Arial" w:eastAsia="Times New Roman" w:hAnsi="Arial" w:cs="Arial"/>
          <w:b/>
          <w:color w:val="C00000"/>
          <w:lang w:eastAsia="fr-FR"/>
        </w:rPr>
        <w:t>in,</w:t>
      </w:r>
      <w:r w:rsidRPr="00871C33">
        <w:rPr>
          <w:rFonts w:ascii="Arial" w:eastAsia="Times New Roman" w:hAnsi="Arial" w:cs="Arial"/>
          <w:b/>
          <w:color w:val="C00000"/>
          <w:lang w:eastAsia="fr-FR"/>
        </w:rPr>
        <w:t xml:space="preserve"> ci-joint</w:t>
      </w:r>
      <w:r>
        <w:rPr>
          <w:rFonts w:ascii="Arial" w:eastAsia="Times New Roman" w:hAnsi="Arial" w:cs="Arial"/>
          <w:b/>
          <w:color w:val="C00000"/>
          <w:lang w:eastAsia="fr-FR"/>
        </w:rPr>
        <w:t xml:space="preserve">, </w:t>
      </w:r>
      <w:r w:rsidRPr="00871C33">
        <w:rPr>
          <w:rFonts w:ascii="Arial" w:eastAsia="Times New Roman" w:hAnsi="Arial" w:cs="Arial"/>
          <w:b/>
          <w:color w:val="C00000"/>
          <w:lang w:eastAsia="fr-FR"/>
        </w:rPr>
        <w:t xml:space="preserve">pour le </w:t>
      </w:r>
      <w:r w:rsidRPr="00871C33">
        <w:rPr>
          <w:rFonts w:ascii="Arial" w:eastAsia="Times New Roman" w:hAnsi="Arial" w:cs="Arial"/>
          <w:b/>
          <w:color w:val="C00000"/>
          <w:u w:val="single"/>
          <w:lang w:eastAsia="fr-FR"/>
        </w:rPr>
        <w:t>15 Octobre 2018 au plus tard</w:t>
      </w:r>
      <w:r w:rsidRPr="00871C33">
        <w:rPr>
          <w:rFonts w:ascii="Arial" w:eastAsia="Times New Roman" w:hAnsi="Arial" w:cs="Arial"/>
          <w:b/>
          <w:color w:val="C00000"/>
          <w:lang w:eastAsia="fr-FR"/>
        </w:rPr>
        <w:t xml:space="preserve"> par mail : sf.nutrition.org</w:t>
      </w:r>
      <w:hyperlink r:id="rId5" w:history="1">
        <w:r w:rsidRPr="00871C33">
          <w:rPr>
            <w:rFonts w:ascii="Arial" w:eastAsia="Times New Roman" w:hAnsi="Arial" w:cs="Arial"/>
            <w:b/>
            <w:color w:val="C00000"/>
            <w:lang w:eastAsia="fr-FR"/>
          </w:rPr>
          <w:t>@gmail.com</w:t>
        </w:r>
      </w:hyperlink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  <w:r w:rsidRPr="00871C33">
        <w:rPr>
          <w:rFonts w:ascii="Arial" w:eastAsia="Times New Roman" w:hAnsi="Arial" w:cs="Arial"/>
          <w:b/>
          <w:lang w:eastAsia="fr-FR"/>
        </w:rPr>
        <w:t>ou courrier postal</w:t>
      </w:r>
      <w:r w:rsidR="004826E7">
        <w:rPr>
          <w:rFonts w:ascii="Arial" w:eastAsia="Times New Roman" w:hAnsi="Arial" w:cs="Arial"/>
          <w:b/>
          <w:lang w:eastAsia="fr-FR"/>
        </w:rPr>
        <w:t> :</w:t>
      </w: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  <w:r w:rsidRPr="00871C33">
        <w:rPr>
          <w:rFonts w:ascii="Arial" w:eastAsia="Times New Roman" w:hAnsi="Arial" w:cs="Arial"/>
          <w:b/>
          <w:lang w:eastAsia="fr-FR"/>
        </w:rPr>
        <w:t xml:space="preserve">SFN – Sandrine SIRET – Les Villas St Vincent – 22 rue Gabriel Péri – 59700 </w:t>
      </w:r>
      <w:proofErr w:type="spellStart"/>
      <w:r w:rsidRPr="00871C33">
        <w:rPr>
          <w:rFonts w:ascii="Arial" w:eastAsia="Times New Roman" w:hAnsi="Arial" w:cs="Arial"/>
          <w:b/>
          <w:lang w:eastAsia="fr-FR"/>
        </w:rPr>
        <w:t>Marcq-en-Baroeul</w:t>
      </w:r>
      <w:proofErr w:type="spellEnd"/>
      <w:r w:rsidRPr="00871C33">
        <w:rPr>
          <w:rFonts w:ascii="Arial" w:eastAsia="Times New Roman" w:hAnsi="Arial" w:cs="Arial"/>
          <w:b/>
          <w:lang w:eastAsia="fr-FR"/>
        </w:rPr>
        <w:t xml:space="preserve"> </w:t>
      </w: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:rsid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:rsidR="00871C33" w:rsidRPr="00871C33" w:rsidRDefault="00871C33" w:rsidP="008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</w:pPr>
      <w:r w:rsidRPr="00871C33"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  <w:t>Etablissement reconnu d’utilité publique – Décret du 1er octobre 2003</w:t>
      </w:r>
    </w:p>
    <w:p w:rsidR="00871C33" w:rsidRPr="00871C33" w:rsidRDefault="00871C33" w:rsidP="008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</w:pPr>
      <w:r w:rsidRPr="00871C33"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  <w:t>Siège : 16 rue Claude Bernard 75005 PARIS – E-mail : sf.nutrition.org@gmail.com</w:t>
      </w:r>
    </w:p>
    <w:p w:rsidR="00871C33" w:rsidRPr="00871C33" w:rsidRDefault="00871C33" w:rsidP="008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</w:pPr>
      <w:r w:rsidRPr="00871C33"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  <w:t>Site Internet : http://www.sf-nutrition.org</w:t>
      </w:r>
    </w:p>
    <w:p w:rsidR="00871C33" w:rsidRPr="00871C33" w:rsidRDefault="00871C33" w:rsidP="008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</w:pPr>
      <w:r w:rsidRPr="00871C33">
        <w:rPr>
          <w:rFonts w:ascii="Arial" w:eastAsia="MS Mincho" w:hAnsi="Arial" w:cs="Arial"/>
          <w:b/>
          <w:color w:val="1F497D"/>
          <w:sz w:val="16"/>
          <w:szCs w:val="16"/>
          <w:lang w:eastAsia="ja-JP"/>
        </w:rPr>
        <w:t>N° SIRET : 45359957300012 – N° de TVA intracommunautaire : FR87453599573 - Code APE : 7219Z</w:t>
      </w:r>
    </w:p>
    <w:p w:rsidR="00C822B8" w:rsidRDefault="00C822B8"/>
    <w:sectPr w:rsidR="00C822B8" w:rsidSect="00871C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33"/>
    <w:rsid w:val="0035197E"/>
    <w:rsid w:val="004826E7"/>
    <w:rsid w:val="007F6DCD"/>
    <w:rsid w:val="00871C33"/>
    <w:rsid w:val="00C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4B3DBB"/>
  <w15:chartTrackingRefBased/>
  <w15:docId w15:val="{76B2B978-857D-49B5-BF94-8E492A7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iel.solignac.sf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4</cp:revision>
  <dcterms:created xsi:type="dcterms:W3CDTF">2018-09-25T10:58:00Z</dcterms:created>
  <dcterms:modified xsi:type="dcterms:W3CDTF">2018-09-27T16:58:00Z</dcterms:modified>
</cp:coreProperties>
</file>